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EA7F52" w:rsidRPr="00EA7F52">
        <w:rPr>
          <w:rFonts w:ascii="Arial" w:hAnsi="Arial" w:cs="Arial"/>
          <w:b/>
          <w:bCs/>
          <w:i/>
          <w:iCs/>
          <w:sz w:val="20"/>
          <w:szCs w:val="20"/>
        </w:rPr>
        <w:t>Przebudowa drogi gminnej Nr 107011E w miejscowości Nadole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EA7F52" w:rsidRPr="00EA7F52">
      <w:rPr>
        <w:rFonts w:ascii="Arial" w:eastAsia="Calibri" w:hAnsi="Arial" w:cs="Arial"/>
        <w:b/>
        <w:bCs/>
        <w:i/>
        <w:sz w:val="16"/>
        <w:szCs w:val="28"/>
      </w:rPr>
      <w:t>Przebudowa drogi gminnej Nr 107011E w miejscowości Nadole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EA7F52">
      <w:rPr>
        <w:rFonts w:ascii="Arial" w:eastAsia="Calibri" w:hAnsi="Arial" w:cs="Arial"/>
        <w:bCs/>
        <w:i/>
        <w:sz w:val="16"/>
        <w:szCs w:val="28"/>
      </w:rPr>
      <w:t>4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E33359"/>
    <w:rsid w:val="00EA7F52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2019-02-06T10:55:00Z</cp:lastPrinted>
  <dcterms:created xsi:type="dcterms:W3CDTF">2017-02-02T13:52:00Z</dcterms:created>
  <dcterms:modified xsi:type="dcterms:W3CDTF">2020-04-27T09:42:00Z</dcterms:modified>
</cp:coreProperties>
</file>